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CA" w:rsidRDefault="00766754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CB52CA" w:rsidRDefault="00766754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CB52CA" w:rsidRDefault="00766754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AC7E98">
        <w:rPr>
          <w:rFonts w:ascii="仿宋_GB2312" w:eastAsia="仿宋_GB2312" w:hAnsi="宋体" w:hint="eastAsia"/>
          <w:sz w:val="24"/>
        </w:rPr>
        <w:t>振兴</w:t>
      </w:r>
      <w:r>
        <w:rPr>
          <w:rFonts w:ascii="仿宋_GB2312" w:eastAsia="仿宋_GB2312" w:hAnsi="宋体" w:hint="eastAsia"/>
          <w:sz w:val="24"/>
        </w:rPr>
        <w:t>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CB52CA">
        <w:trPr>
          <w:trHeight w:val="756"/>
          <w:jc w:val="center"/>
        </w:trPr>
        <w:tc>
          <w:tcPr>
            <w:tcW w:w="1962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学校后勤服务。</w:t>
            </w:r>
          </w:p>
        </w:tc>
      </w:tr>
      <w:tr w:rsidR="00CB52CA">
        <w:trPr>
          <w:trHeight w:val="728"/>
          <w:jc w:val="center"/>
        </w:trPr>
        <w:tc>
          <w:tcPr>
            <w:tcW w:w="1962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CB52CA" w:rsidRDefault="00766754" w:rsidP="00AC7E9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</w:t>
            </w:r>
            <w:r w:rsidR="00AC7E98">
              <w:rPr>
                <w:rFonts w:ascii="仿宋_GB2312" w:eastAsia="仿宋_GB2312" w:hAnsi="宋体" w:hint="eastAsia"/>
                <w:sz w:val="24"/>
              </w:rPr>
              <w:t>振兴</w:t>
            </w:r>
            <w:r>
              <w:rPr>
                <w:rFonts w:ascii="仿宋_GB2312" w:eastAsia="仿宋_GB2312" w:hAnsi="宋体" w:hint="eastAsia"/>
                <w:sz w:val="24"/>
              </w:rPr>
              <w:t>联合校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总务处</w:t>
            </w:r>
            <w:bookmarkStart w:id="0" w:name="_GoBack"/>
            <w:bookmarkEnd w:id="0"/>
          </w:p>
        </w:tc>
      </w:tr>
      <w:tr w:rsidR="00CB52CA">
        <w:trPr>
          <w:trHeight w:val="728"/>
          <w:jc w:val="center"/>
        </w:trPr>
        <w:tc>
          <w:tcPr>
            <w:tcW w:w="1962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  <w:tc>
          <w:tcPr>
            <w:tcW w:w="2238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CB52CA" w:rsidRDefault="00AC7E9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13963574099</w:t>
            </w:r>
            <w:r w:rsidR="00766754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CB52CA">
        <w:trPr>
          <w:trHeight w:val="756"/>
          <w:jc w:val="center"/>
        </w:trPr>
        <w:tc>
          <w:tcPr>
            <w:tcW w:w="1962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CB52CA">
        <w:trPr>
          <w:trHeight w:val="2418"/>
          <w:jc w:val="center"/>
        </w:trPr>
        <w:tc>
          <w:tcPr>
            <w:tcW w:w="1962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《山东省普通中小学管理基本规范(试行）》(鲁教基字〔2007〕20号)</w:t>
            </w:r>
          </w:p>
        </w:tc>
      </w:tr>
      <w:tr w:rsidR="00CB52CA">
        <w:trPr>
          <w:trHeight w:val="2193"/>
          <w:jc w:val="center"/>
        </w:trPr>
        <w:tc>
          <w:tcPr>
            <w:tcW w:w="1962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CB52CA" w:rsidRDefault="00766754">
            <w:pPr>
              <w:pStyle w:val="a4"/>
              <w:widowControl/>
              <w:spacing w:line="23" w:lineRule="atLeast"/>
              <w:ind w:firstLine="42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落实学校对公物实行包干责任制、财物损坏赔偿制。学校物品必须严加爱护，损坏物品必须赔偿。花坛、草坪内要保证清洁无杂物，无枯枝烂叶。学校成立安全领导小组，由主管综合治理的领导、后勤相关人员、各科室负责人、班主任组成，负责安全教育及日常工作。定期对全校师生进行安全教育及培训。</w:t>
            </w:r>
          </w:p>
          <w:p w:rsidR="00CB52CA" w:rsidRDefault="00CB52CA">
            <w:pPr>
              <w:pStyle w:val="a4"/>
              <w:widowControl/>
              <w:spacing w:line="23" w:lineRule="atLeast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CB52CA">
        <w:trPr>
          <w:trHeight w:val="728"/>
          <w:jc w:val="center"/>
        </w:trPr>
        <w:tc>
          <w:tcPr>
            <w:tcW w:w="1962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CB52CA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CB52CA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B52CA">
        <w:trPr>
          <w:trHeight w:val="728"/>
          <w:jc w:val="center"/>
        </w:trPr>
        <w:tc>
          <w:tcPr>
            <w:tcW w:w="1962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CB52CA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B52CA">
        <w:trPr>
          <w:trHeight w:val="756"/>
          <w:jc w:val="center"/>
        </w:trPr>
        <w:tc>
          <w:tcPr>
            <w:tcW w:w="1962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CB52CA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CB52CA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B52CA">
        <w:trPr>
          <w:trHeight w:val="756"/>
          <w:jc w:val="center"/>
        </w:trPr>
        <w:tc>
          <w:tcPr>
            <w:tcW w:w="1962" w:type="dxa"/>
            <w:vAlign w:val="center"/>
          </w:tcPr>
          <w:p w:rsidR="00CB52CA" w:rsidRDefault="0076675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CB52CA" w:rsidRDefault="00CB52C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B52CA" w:rsidRDefault="00CB52CA"/>
    <w:sectPr w:rsidR="00CB52CA" w:rsidSect="00CB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553" w:rsidRDefault="00843553" w:rsidP="00AC7E98">
      <w:r>
        <w:separator/>
      </w:r>
    </w:p>
  </w:endnote>
  <w:endnote w:type="continuationSeparator" w:id="1">
    <w:p w:rsidR="00843553" w:rsidRDefault="00843553" w:rsidP="00AC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553" w:rsidRDefault="00843553" w:rsidP="00AC7E98">
      <w:r>
        <w:separator/>
      </w:r>
    </w:p>
  </w:footnote>
  <w:footnote w:type="continuationSeparator" w:id="1">
    <w:p w:rsidR="00843553" w:rsidRDefault="00843553" w:rsidP="00AC7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0624CC"/>
    <w:rsid w:val="00766754"/>
    <w:rsid w:val="00843553"/>
    <w:rsid w:val="00AC7E98"/>
    <w:rsid w:val="00CB52CA"/>
    <w:rsid w:val="04CD3AD1"/>
    <w:rsid w:val="05B932DB"/>
    <w:rsid w:val="06ED57DA"/>
    <w:rsid w:val="286137DA"/>
    <w:rsid w:val="2FA94FE9"/>
    <w:rsid w:val="48A6424C"/>
    <w:rsid w:val="4ADD667B"/>
    <w:rsid w:val="53EE038D"/>
    <w:rsid w:val="54381B1D"/>
    <w:rsid w:val="74BE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2CA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B52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CB52CA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rsid w:val="00CB52CA"/>
    <w:rPr>
      <w:color w:val="333333"/>
      <w:u w:val="none"/>
    </w:rPr>
  </w:style>
  <w:style w:type="character" w:styleId="a6">
    <w:name w:val="Emphasis"/>
    <w:basedOn w:val="a0"/>
    <w:qFormat/>
    <w:rsid w:val="00CB52CA"/>
  </w:style>
  <w:style w:type="character" w:styleId="a7">
    <w:name w:val="Hyperlink"/>
    <w:basedOn w:val="a0"/>
    <w:qFormat/>
    <w:rsid w:val="00CB52CA"/>
    <w:rPr>
      <w:color w:val="333333"/>
      <w:u w:val="none"/>
    </w:rPr>
  </w:style>
  <w:style w:type="character" w:styleId="HTML">
    <w:name w:val="HTML Cite"/>
    <w:basedOn w:val="a0"/>
    <w:qFormat/>
    <w:rsid w:val="00CB52CA"/>
  </w:style>
  <w:style w:type="paragraph" w:styleId="a8">
    <w:name w:val="header"/>
    <w:basedOn w:val="a"/>
    <w:link w:val="Char"/>
    <w:rsid w:val="00AC7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C7E98"/>
    <w:rPr>
      <w:rFonts w:ascii="Calibri" w:eastAsiaTheme="minorEastAsia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2017-10-12T06:48:00Z</dcterms:created>
  <dcterms:modified xsi:type="dcterms:W3CDTF">2017-11-01T06:29:00Z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