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39" w:rsidRDefault="00D43C4D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837339" w:rsidRDefault="00D43C4D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837339" w:rsidRDefault="00D43C4D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单位名称：茌平县信发联合校</w:t>
      </w:r>
      <w:r>
        <w:rPr>
          <w:rFonts w:ascii="仿宋_GB2312" w:eastAsia="仿宋_GB2312" w:hAnsi="宋体"/>
          <w:sz w:val="24"/>
        </w:rPr>
        <w:t xml:space="preserve">        </w:t>
      </w:r>
      <w:r>
        <w:rPr>
          <w:rFonts w:ascii="仿宋_GB2312" w:eastAsia="仿宋_GB2312" w:hAnsi="宋体" w:hint="eastAsia"/>
          <w:sz w:val="24"/>
        </w:rPr>
        <w:t>举办单位：</w:t>
      </w:r>
      <w:r>
        <w:rPr>
          <w:rFonts w:ascii="仿宋_GB2312" w:eastAsia="仿宋_GB2312" w:hAnsi="宋体" w:hint="eastAsia"/>
          <w:sz w:val="24"/>
        </w:rPr>
        <w:t>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837339">
        <w:trPr>
          <w:trHeight w:val="756"/>
          <w:jc w:val="center"/>
        </w:trPr>
        <w:tc>
          <w:tcPr>
            <w:tcW w:w="1962" w:type="dxa"/>
            <w:vAlign w:val="center"/>
          </w:tcPr>
          <w:p w:rsidR="00837339" w:rsidRDefault="00D4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837339" w:rsidRDefault="00D4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规范教学资料的选择和征订</w:t>
            </w:r>
          </w:p>
        </w:tc>
      </w:tr>
      <w:tr w:rsidR="00837339">
        <w:trPr>
          <w:trHeight w:val="728"/>
          <w:jc w:val="center"/>
        </w:trPr>
        <w:tc>
          <w:tcPr>
            <w:tcW w:w="1962" w:type="dxa"/>
            <w:vAlign w:val="center"/>
          </w:tcPr>
          <w:p w:rsidR="00837339" w:rsidRDefault="00D4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837339" w:rsidRDefault="00D4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837339" w:rsidRDefault="00D4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837339" w:rsidRDefault="00D4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茌平县信发联合校</w:t>
            </w:r>
            <w:r>
              <w:rPr>
                <w:rFonts w:ascii="仿宋_GB2312" w:eastAsia="仿宋_GB2312" w:hAnsi="宋体" w:hint="eastAsia"/>
                <w:sz w:val="24"/>
              </w:rPr>
              <w:t>公室</w:t>
            </w:r>
          </w:p>
        </w:tc>
      </w:tr>
      <w:tr w:rsidR="00837339">
        <w:trPr>
          <w:trHeight w:val="728"/>
          <w:jc w:val="center"/>
        </w:trPr>
        <w:tc>
          <w:tcPr>
            <w:tcW w:w="1962" w:type="dxa"/>
            <w:vAlign w:val="center"/>
          </w:tcPr>
          <w:p w:rsidR="00837339" w:rsidRDefault="00D4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837339" w:rsidRDefault="0083733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837339" w:rsidRDefault="00D4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837339" w:rsidRDefault="00D43C4D" w:rsidP="00D43C4D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13616380869</w:t>
            </w:r>
          </w:p>
        </w:tc>
      </w:tr>
      <w:tr w:rsidR="00837339">
        <w:trPr>
          <w:trHeight w:val="756"/>
          <w:jc w:val="center"/>
        </w:trPr>
        <w:tc>
          <w:tcPr>
            <w:tcW w:w="1962" w:type="dxa"/>
            <w:vAlign w:val="center"/>
          </w:tcPr>
          <w:p w:rsidR="00837339" w:rsidRDefault="00D4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837339" w:rsidRDefault="00D4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837339">
        <w:trPr>
          <w:trHeight w:val="2418"/>
          <w:jc w:val="center"/>
        </w:trPr>
        <w:tc>
          <w:tcPr>
            <w:tcW w:w="1962" w:type="dxa"/>
            <w:vAlign w:val="center"/>
          </w:tcPr>
          <w:p w:rsidR="00837339" w:rsidRDefault="00D4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837339" w:rsidRDefault="00D4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《山东省教育厅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山东省新闻出版局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山东省发展改革委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山东省财政厅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山东省物价局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山东省纠风办关于加强中小学教辅材料使用管理工作的意见》（鲁教基字〔</w:t>
            </w:r>
            <w:r>
              <w:rPr>
                <w:rFonts w:ascii="仿宋_GB2312" w:eastAsia="仿宋_GB2312" w:hAnsi="宋体" w:hint="eastAsia"/>
                <w:szCs w:val="21"/>
              </w:rPr>
              <w:t>2012</w:t>
            </w:r>
            <w:r>
              <w:rPr>
                <w:rFonts w:ascii="仿宋_GB2312" w:eastAsia="仿宋_GB2312" w:hAnsi="宋体" w:hint="eastAsia"/>
                <w:szCs w:val="21"/>
              </w:rPr>
              <w:t>〕</w:t>
            </w:r>
            <w:r>
              <w:rPr>
                <w:rFonts w:ascii="仿宋_GB2312" w:eastAsia="仿宋_GB2312" w:hAnsi="宋体" w:hint="eastAsia"/>
                <w:szCs w:val="21"/>
              </w:rPr>
              <w:t>16</w:t>
            </w:r>
            <w:r>
              <w:rPr>
                <w:rFonts w:ascii="仿宋_GB2312" w:eastAsia="仿宋_GB2312" w:hAnsi="宋体" w:hint="eastAsia"/>
                <w:szCs w:val="21"/>
              </w:rPr>
              <w:t>号）</w:t>
            </w:r>
          </w:p>
        </w:tc>
      </w:tr>
      <w:tr w:rsidR="00837339">
        <w:trPr>
          <w:trHeight w:val="2193"/>
          <w:jc w:val="center"/>
        </w:trPr>
        <w:tc>
          <w:tcPr>
            <w:tcW w:w="1962" w:type="dxa"/>
            <w:vAlign w:val="center"/>
          </w:tcPr>
          <w:p w:rsidR="00837339" w:rsidRDefault="00D4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837339" w:rsidRDefault="00D43C4D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严格执行教材教辅材料准入制度，坚持学生自愿购买原则，不得推荐选用省定目录之外的教辅材料，并及时向学生和家长公布，自觉接受社会监督，保护学生、家长的合法权益。</w:t>
            </w:r>
          </w:p>
        </w:tc>
      </w:tr>
      <w:tr w:rsidR="00837339">
        <w:trPr>
          <w:trHeight w:val="728"/>
          <w:jc w:val="center"/>
        </w:trPr>
        <w:tc>
          <w:tcPr>
            <w:tcW w:w="1962" w:type="dxa"/>
            <w:vAlign w:val="center"/>
          </w:tcPr>
          <w:p w:rsidR="00837339" w:rsidRDefault="00D4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837339" w:rsidRDefault="00D4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  <w:bookmarkStart w:id="0" w:name="_GoBack"/>
            <w:bookmarkEnd w:id="0"/>
          </w:p>
        </w:tc>
        <w:tc>
          <w:tcPr>
            <w:tcW w:w="2238" w:type="dxa"/>
            <w:vAlign w:val="center"/>
          </w:tcPr>
          <w:p w:rsidR="00837339" w:rsidRDefault="00D4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837339" w:rsidRDefault="0083733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7339">
        <w:trPr>
          <w:trHeight w:val="728"/>
          <w:jc w:val="center"/>
        </w:trPr>
        <w:tc>
          <w:tcPr>
            <w:tcW w:w="1962" w:type="dxa"/>
            <w:vAlign w:val="center"/>
          </w:tcPr>
          <w:p w:rsidR="00837339" w:rsidRDefault="00D4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837339" w:rsidRDefault="0083733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7339">
        <w:trPr>
          <w:trHeight w:val="756"/>
          <w:jc w:val="center"/>
        </w:trPr>
        <w:tc>
          <w:tcPr>
            <w:tcW w:w="1962" w:type="dxa"/>
            <w:vAlign w:val="center"/>
          </w:tcPr>
          <w:p w:rsidR="00837339" w:rsidRDefault="00D4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837339" w:rsidRDefault="0083733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837339" w:rsidRDefault="00D4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837339" w:rsidRDefault="0083733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7339">
        <w:trPr>
          <w:trHeight w:val="756"/>
          <w:jc w:val="center"/>
        </w:trPr>
        <w:tc>
          <w:tcPr>
            <w:tcW w:w="1962" w:type="dxa"/>
            <w:vAlign w:val="center"/>
          </w:tcPr>
          <w:p w:rsidR="00837339" w:rsidRDefault="00D43C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837339" w:rsidRDefault="0083733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837339" w:rsidRDefault="00837339"/>
    <w:sectPr w:rsidR="00837339" w:rsidSect="00837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837339"/>
    <w:rsid w:val="00D43C4D"/>
    <w:rsid w:val="2FA94FE9"/>
    <w:rsid w:val="4D96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33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3733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2017-10-12T06:48:00Z</dcterms:created>
  <dcterms:modified xsi:type="dcterms:W3CDTF">2017-10-24T07:49:00Z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